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CF2F" w14:textId="77777777" w:rsidR="00870A05" w:rsidRPr="00870A05" w:rsidRDefault="00870A05" w:rsidP="00870A05">
      <w:pPr>
        <w:pStyle w:val="Heading1"/>
        <w:jc w:val="center"/>
        <w:rPr>
          <w:sz w:val="48"/>
          <w:szCs w:val="48"/>
        </w:rPr>
      </w:pPr>
      <w:r w:rsidRPr="00870A05">
        <w:rPr>
          <w:sz w:val="48"/>
          <w:szCs w:val="48"/>
        </w:rPr>
        <w:t>INVERCARGILL CITY COUNCIL – PARKING CONTROL BYLAW 2024</w:t>
      </w:r>
    </w:p>
    <w:p w14:paraId="5568EEF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This Bylaw of the Invercargill City Council is made pursuant to sections 22AB-22AF of the </w:t>
      </w:r>
    </w:p>
    <w:p w14:paraId="35A5682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Land Transport Act 1998 and Part 8 of the Local Government Act 2002.</w:t>
      </w:r>
    </w:p>
    <w:p w14:paraId="25989C5F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1. SHORT TITLE AND COMMENCEMENT</w:t>
      </w:r>
    </w:p>
    <w:p w14:paraId="6AB3AEF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1.1. This Bylaw shall be known as “The Invercargill City Council – Parking Control Bylaw</w:t>
      </w:r>
    </w:p>
    <w:p w14:paraId="0A4B49D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2024” and is made for the effective control and regulation of activities that may have</w:t>
      </w:r>
    </w:p>
    <w:p w14:paraId="055D75D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an adverse effect on other users of public places or that might affect the wellbeing or</w:t>
      </w:r>
    </w:p>
    <w:p w14:paraId="6D7F32D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enjoyment of residents.</w:t>
      </w:r>
    </w:p>
    <w:p w14:paraId="43CE4B9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1.2. This Bylaw shall come into force on </w:t>
      </w:r>
      <w:proofErr w:type="spellStart"/>
      <w:r w:rsidRPr="00870A05">
        <w:rPr>
          <w:sz w:val="44"/>
          <w:szCs w:val="44"/>
        </w:rPr>
        <w:t>xxxx</w:t>
      </w:r>
      <w:proofErr w:type="spellEnd"/>
      <w:r w:rsidRPr="00870A05">
        <w:rPr>
          <w:sz w:val="44"/>
          <w:szCs w:val="44"/>
        </w:rPr>
        <w:t xml:space="preserve"> 2024.</w:t>
      </w:r>
    </w:p>
    <w:p w14:paraId="5C37498E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2. OBJECT OF BYLAW</w:t>
      </w:r>
    </w:p>
    <w:p w14:paraId="500DBB0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2.1. The Bylaw is made primarily under the authority of Section 22AB of the Land Transport </w:t>
      </w:r>
    </w:p>
    <w:p w14:paraId="39CCF1B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Act 1998 and the provisions of the Local Government Act 2002.</w:t>
      </w:r>
    </w:p>
    <w:p w14:paraId="0661716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2.2. The primary purpose of this Bylaw is to control parking activities and ensure parking is </w:t>
      </w:r>
    </w:p>
    <w:p w14:paraId="6347CB7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enforced to protect and enhance the safety and enjoyment of the public, while</w:t>
      </w:r>
    </w:p>
    <w:p w14:paraId="5456632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providing a clear understanding of the use of roads and public walkways as well as</w:t>
      </w:r>
    </w:p>
    <w:p w14:paraId="1126F33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restrictions.</w:t>
      </w:r>
    </w:p>
    <w:p w14:paraId="1E4C435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2.3. For State Highway areas, this Bylaw is made by the Council under Section 22AB of the</w:t>
      </w:r>
    </w:p>
    <w:p w14:paraId="6EC1393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Land Transport Act 1998 pursuant to an Instrument of Delegation made by the New </w:t>
      </w:r>
    </w:p>
    <w:p w14:paraId="05BC416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Zealand Transport Agency Waka Kotahi dated 30 April 2021in respect of the Transport </w:t>
      </w:r>
    </w:p>
    <w:p w14:paraId="2224F6C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Agency’s power of control of parking and stationary vehicle offences on areas of State </w:t>
      </w:r>
    </w:p>
    <w:p w14:paraId="7F1C60F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Highways in Invercargill District.</w:t>
      </w:r>
    </w:p>
    <w:p w14:paraId="7EC11622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3. REPEAL</w:t>
      </w:r>
    </w:p>
    <w:p w14:paraId="507B02E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3.1 The Invercargill City Council Parking Control Bylaw 2022, is hereby repealed from the </w:t>
      </w:r>
    </w:p>
    <w:p w14:paraId="1A2BF93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day this Bylaw comes into force.</w:t>
      </w:r>
    </w:p>
    <w:p w14:paraId="240498E3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lastRenderedPageBreak/>
        <w:t>4. DEFINITIONS AND INTERPRETATIONS</w:t>
      </w:r>
    </w:p>
    <w:p w14:paraId="5F69F12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4.1 In this Bylaw, unless inconsistent with the context:</w:t>
      </w:r>
    </w:p>
    <w:p w14:paraId="7E54C02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Act means the Land Transport Act 1998 and the regulations and the rules under that</w:t>
      </w:r>
    </w:p>
    <w:p w14:paraId="145C7C5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Act.</w:t>
      </w:r>
    </w:p>
    <w:p w14:paraId="3B1B36A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Authorised Vehicle means vehicles holding an Authorised Vehicle Permit which</w:t>
      </w:r>
    </w:p>
    <w:p w14:paraId="1E0B7F3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allows them to park as an authorised vehicle.</w:t>
      </w:r>
    </w:p>
    <w:p w14:paraId="3A1CAB8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Authorised Vehicle Crossing means an approved vehicle access to road fronted </w:t>
      </w:r>
    </w:p>
    <w:p w14:paraId="78EC997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property (</w:t>
      </w:r>
      <w:proofErr w:type="gramStart"/>
      <w:r w:rsidRPr="00870A05">
        <w:rPr>
          <w:sz w:val="44"/>
          <w:szCs w:val="44"/>
        </w:rPr>
        <w:t>e.g.</w:t>
      </w:r>
      <w:proofErr w:type="gramEnd"/>
      <w:r w:rsidRPr="00870A05">
        <w:rPr>
          <w:sz w:val="44"/>
          <w:szCs w:val="44"/>
        </w:rPr>
        <w:t xml:space="preserve"> a driveway). </w:t>
      </w:r>
    </w:p>
    <w:p w14:paraId="27C7E15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Authorised Vehicle Parking Area means any road or portion of a road or any area of</w:t>
      </w:r>
    </w:p>
    <w:p w14:paraId="3A1BA2BD" w14:textId="77777777" w:rsidR="00870A05" w:rsidRPr="00870A05" w:rsidRDefault="00870A05" w:rsidP="00870A05">
      <w:pPr>
        <w:rPr>
          <w:sz w:val="44"/>
          <w:szCs w:val="44"/>
        </w:rPr>
      </w:pPr>
      <w:proofErr w:type="spellStart"/>
      <w:r w:rsidRPr="00870A05">
        <w:rPr>
          <w:sz w:val="44"/>
          <w:szCs w:val="44"/>
        </w:rPr>
        <w:t>landor</w:t>
      </w:r>
      <w:proofErr w:type="spellEnd"/>
      <w:r w:rsidRPr="00870A05">
        <w:rPr>
          <w:sz w:val="44"/>
          <w:szCs w:val="44"/>
        </w:rPr>
        <w:t xml:space="preserve"> any building owned or controlled by the Council which is authorised by Council</w:t>
      </w:r>
    </w:p>
    <w:p w14:paraId="513EFCF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and marked to be used as a parking space and at which may include spaces </w:t>
      </w:r>
      <w:proofErr w:type="gramStart"/>
      <w:r w:rsidRPr="00870A05">
        <w:rPr>
          <w:sz w:val="44"/>
          <w:szCs w:val="44"/>
        </w:rPr>
        <w:t>where</w:t>
      </w:r>
      <w:proofErr w:type="gramEnd"/>
    </w:p>
    <w:p w14:paraId="787C1E9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machines are installed and maintained or at which Authorised Vehicle Permits </w:t>
      </w:r>
    </w:p>
    <w:p w14:paraId="4CAE9F4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issued by the Council.</w:t>
      </w:r>
    </w:p>
    <w:p w14:paraId="3A4C9C2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Authorised Vehicle Permit means a permit granted by Council to allow the permit</w:t>
      </w:r>
    </w:p>
    <w:p w14:paraId="280FF78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holder to Park as an Authorised Vehicle as specified in the permit. Section 11 outlines </w:t>
      </w:r>
    </w:p>
    <w:p w14:paraId="07981B6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where to apply for a permit. </w:t>
      </w:r>
    </w:p>
    <w:p w14:paraId="7160606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Bus Stop means a space owned and controlled by the Council (including within a </w:t>
      </w:r>
    </w:p>
    <w:p w14:paraId="195F911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building and any area of land laid out for parking) marked for the exclusive use of a </w:t>
      </w:r>
    </w:p>
    <w:p w14:paraId="024EA77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bus (as defined in the Land Transport (Road User) Rules 2004) to stop, stand or </w:t>
      </w:r>
    </w:p>
    <w:p w14:paraId="1E7BD80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Park.</w:t>
      </w:r>
    </w:p>
    <w:p w14:paraId="101B3CD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Class of Vehicle means groupings of vehicles defined by reference to any common</w:t>
      </w:r>
    </w:p>
    <w:p w14:paraId="7FF8F83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feature and includes –</w:t>
      </w:r>
    </w:p>
    <w:p w14:paraId="0D572B1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a) vehicles by type, description, weight, size or dimension;</w:t>
      </w:r>
    </w:p>
    <w:p w14:paraId="641D451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b) vehicles carrying specified classes of load by the mass, size or nature of such</w:t>
      </w:r>
    </w:p>
    <w:p w14:paraId="51F113A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loads;</w:t>
      </w:r>
    </w:p>
    <w:p w14:paraId="288B7DE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c) vehicles carrying no fewer or less than a specified number of occupants;</w:t>
      </w:r>
    </w:p>
    <w:p w14:paraId="0A6AD6E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d) vehicles used for specified purposes;</w:t>
      </w:r>
    </w:p>
    <w:p w14:paraId="3FC2FB5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e) vehicles driven by specified classes of persons;</w:t>
      </w:r>
    </w:p>
    <w:p w14:paraId="36300A0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f) carpool and shared vehicle; and</w:t>
      </w:r>
    </w:p>
    <w:p w14:paraId="6BFD597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g) vehicles displaying a permit authorised by the Council.</w:t>
      </w:r>
    </w:p>
    <w:p w14:paraId="715E7A3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Council means the Invercargill City Council and includes any officer authorised to</w:t>
      </w:r>
    </w:p>
    <w:p w14:paraId="50840C4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exercise the authority of the Council.</w:t>
      </w:r>
    </w:p>
    <w:p w14:paraId="74D756A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Council Vehicle means a marked Invercargill City Council Vehicle.</w:t>
      </w:r>
    </w:p>
    <w:p w14:paraId="04244F9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Cycle Lane means a Road or part of a Road laid out and marked for the exclusive</w:t>
      </w:r>
    </w:p>
    <w:p w14:paraId="000DFE5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use of cyclists.</w:t>
      </w:r>
    </w:p>
    <w:p w14:paraId="33E3291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Driver of a Vehicle includes any person in charge of the vehicle.</w:t>
      </w:r>
    </w:p>
    <w:p w14:paraId="2CAB6CB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Footpath means a path or way laid out or existing on any part of a Road primarily</w:t>
      </w:r>
    </w:p>
    <w:p w14:paraId="47773D9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designed for and used by pedestrians, and includes any part of a vehicle crossing or</w:t>
      </w:r>
    </w:p>
    <w:p w14:paraId="4481B24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temporary crossing laid out or constructed over a footpath.</w:t>
      </w:r>
    </w:p>
    <w:p w14:paraId="3EA1160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Heavy Motor Vehicle means a Vehicle (other than a motor car that is not used, kept</w:t>
      </w:r>
    </w:p>
    <w:p w14:paraId="44D6C1E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or available for the carriage of passengers for hire or reward) having a gross laden</w:t>
      </w:r>
    </w:p>
    <w:p w14:paraId="7DDA10C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weight exceeding 3,500 kg.</w:t>
      </w:r>
    </w:p>
    <w:p w14:paraId="31C1F21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Maximum Period means the maximum amount of time a vehicle is allowed to be </w:t>
      </w:r>
    </w:p>
    <w:p w14:paraId="7872245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parked in a parking space regardless of whether or not a fee has been paid to allow </w:t>
      </w:r>
    </w:p>
    <w:p w14:paraId="4DE812D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vehicle to park in that parking space. </w:t>
      </w:r>
    </w:p>
    <w:p w14:paraId="5B278CA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Metered Parking Area means any Road or part of a Road or any area of land or any </w:t>
      </w:r>
    </w:p>
    <w:p w14:paraId="174BFEF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building owned or controlled by the Council which is authorised by Council and</w:t>
      </w:r>
    </w:p>
    <w:p w14:paraId="5981462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marked to be used as a Parking Space and at or around which Parking Machines are </w:t>
      </w:r>
    </w:p>
    <w:p w14:paraId="4F6E6DF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installed and maintained to control parking. Further, the Metered Parking Areas are </w:t>
      </w:r>
    </w:p>
    <w:p w14:paraId="5A7D5DF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identified in maps attached to this bylaw.</w:t>
      </w:r>
    </w:p>
    <w:p w14:paraId="168BBB2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Mobility Parking Area means any marked Parking Space on a Road for the exclusive</w:t>
      </w:r>
    </w:p>
    <w:p w14:paraId="0996C35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use of a disabled person who has on display in the vehicle a current approved Mobility</w:t>
      </w:r>
    </w:p>
    <w:p w14:paraId="77D1D9F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Permit.</w:t>
      </w:r>
    </w:p>
    <w:p w14:paraId="48A2E8D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Mobility Parking Permit means a current Mobility Parking Permit issued by the</w:t>
      </w:r>
    </w:p>
    <w:p w14:paraId="2CCC38E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Council or by an organisation authorised by Council.</w:t>
      </w:r>
    </w:p>
    <w:p w14:paraId="660568C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No Stopping Lines means lines marked on the Road in yellow dashed (typically one</w:t>
      </w:r>
    </w:p>
    <w:p w14:paraId="7890C56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metre long) layout identifying where Parking or stopping is prohibited at all times.</w:t>
      </w:r>
    </w:p>
    <w:p w14:paraId="64F1BB9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 / Parked / Parking means the stopping or standing of a vehicle (other than a </w:t>
      </w:r>
    </w:p>
    <w:p w14:paraId="28B73CB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vehicle picking up or setting down passengers in a loading zone or reserved parking </w:t>
      </w:r>
    </w:p>
    <w:p w14:paraId="18A0372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area, and entitled to do so) on that portion of the Road.</w:t>
      </w:r>
    </w:p>
    <w:p w14:paraId="5570BFB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App means an internet-based application used by the Council and designed </w:t>
      </w:r>
    </w:p>
    <w:p w14:paraId="6178971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for the purpose of controlling and/or charging for the use of parking spaces in a </w:t>
      </w:r>
    </w:p>
    <w:p w14:paraId="6A48461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Metered Parking Area or Authorised Vehicle Parking Area. The Parking App used by </w:t>
      </w:r>
    </w:p>
    <w:p w14:paraId="71B67F5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Council will be set out on the Council’s website. </w:t>
      </w:r>
    </w:p>
    <w:p w14:paraId="013FAD9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Area means any of the following:</w:t>
      </w:r>
    </w:p>
    <w:p w14:paraId="02F2EE8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Metered Parking Area;</w:t>
      </w:r>
    </w:p>
    <w:p w14:paraId="3CB613E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Mobility Parking Area;</w:t>
      </w:r>
    </w:p>
    <w:p w14:paraId="302750B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Time Restricted Parking Area; or</w:t>
      </w:r>
    </w:p>
    <w:p w14:paraId="6F51218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• Authorised Vehicle Parking Area. </w:t>
      </w:r>
    </w:p>
    <w:p w14:paraId="167FFAB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Machine (Kiosk) means a parking meter or other device (including any </w:t>
      </w:r>
    </w:p>
    <w:p w14:paraId="46C2A4E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stand to which the parking machine is attached including any underground or over </w:t>
      </w:r>
    </w:p>
    <w:p w14:paraId="343C60D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ground monitor) installed under this Bylaw and designed for the purpose of controlling </w:t>
      </w:r>
    </w:p>
    <w:p w14:paraId="0B5C2A2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and charging for the use of Parking Spaces in a Metered Parking Area.</w:t>
      </w:r>
    </w:p>
    <w:p w14:paraId="69C9819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Officer means a person appointed by the Council to be a Parking Warden</w:t>
      </w:r>
    </w:p>
    <w:p w14:paraId="727D67E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under Section 128D of the Land Transport Act 1998 or a Police Officer.</w:t>
      </w:r>
    </w:p>
    <w:p w14:paraId="5006FD6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Payment System – the app, parking machine (kiosk) and web-based </w:t>
      </w:r>
    </w:p>
    <w:p w14:paraId="37342A2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system (for example QR code) for parking payment.</w:t>
      </w:r>
    </w:p>
    <w:p w14:paraId="67426D9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Signage means a Sign which provides Drivers with information about </w:t>
      </w:r>
    </w:p>
    <w:p w14:paraId="7A74108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in accordance with the Land Transport Rule: Traffic Control Devices 2004.</w:t>
      </w:r>
    </w:p>
    <w:p w14:paraId="51A9F0F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Space means a space (including within a building and any area of land laid</w:t>
      </w:r>
    </w:p>
    <w:p w14:paraId="7F8F08B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out for parking) where Vehicles, or any class of vehicles may stop, stand or Park.</w:t>
      </w:r>
    </w:p>
    <w:p w14:paraId="2D4EBA3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Parking Zone means a zone within the Metered Parking Area where a payment</w:t>
      </w:r>
    </w:p>
    <w:p w14:paraId="404A802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pricing approach is defined. The Metered Parking Area may have many zones which</w:t>
      </w:r>
    </w:p>
    <w:p w14:paraId="052376D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have different charging rates.</w:t>
      </w:r>
    </w:p>
    <w:p w14:paraId="3C93F18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Resolution means a decision of Council made in accordance with its powers, and </w:t>
      </w:r>
    </w:p>
    <w:p w14:paraId="12A66BF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publicly notified, which creates a duty, obligation, responsibility, or requirement on </w:t>
      </w:r>
    </w:p>
    <w:p w14:paraId="1588AFF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any person related to parking control. Council will solely determine the extent of any </w:t>
      </w:r>
    </w:p>
    <w:p w14:paraId="37D4147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consultation and who is an affected party.</w:t>
      </w:r>
    </w:p>
    <w:p w14:paraId="5E20E7E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Road includes a reference to any part of a road within the Council District area</w:t>
      </w:r>
    </w:p>
    <w:p w14:paraId="2F6C586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(</w:t>
      </w:r>
      <w:proofErr w:type="gramStart"/>
      <w:r w:rsidRPr="00870A05">
        <w:rPr>
          <w:sz w:val="44"/>
          <w:szCs w:val="44"/>
        </w:rPr>
        <w:t>including</w:t>
      </w:r>
      <w:proofErr w:type="gramEnd"/>
      <w:r w:rsidRPr="00870A05">
        <w:rPr>
          <w:sz w:val="44"/>
          <w:szCs w:val="44"/>
        </w:rPr>
        <w:t xml:space="preserve"> State Highways) and includes –</w:t>
      </w:r>
    </w:p>
    <w:p w14:paraId="6A87A9E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a) A street, road, or service lane;</w:t>
      </w:r>
    </w:p>
    <w:p w14:paraId="718DD7E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b) A State Highway (parts of SH 1, 6, 98 and 99);</w:t>
      </w:r>
    </w:p>
    <w:p w14:paraId="699FF88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c) A beach;</w:t>
      </w:r>
    </w:p>
    <w:p w14:paraId="390F386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d) A reserve area (under the Reserves Act) constructed for use as a road; and</w:t>
      </w:r>
    </w:p>
    <w:p w14:paraId="17F29E1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e) A place to which the public have access, whether as of right or not;</w:t>
      </w:r>
    </w:p>
    <w:p w14:paraId="51A751F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f) All bridges, culverts, ferries, and fords forming part of a road or street or a place</w:t>
      </w:r>
    </w:p>
    <w:p w14:paraId="1B011FE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referred to in paragraph (c); and</w:t>
      </w:r>
    </w:p>
    <w:p w14:paraId="1531448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g) All sites at which vehicles may be weighed for the purposes of the Land</w:t>
      </w:r>
    </w:p>
    <w:p w14:paraId="4B8D116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Transport Act 1998 or any other enactment or this Bylaw.</w:t>
      </w:r>
    </w:p>
    <w:p w14:paraId="7DE248C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Road Margin includes any uncultivated margin of a road adjacent to but not forming</w:t>
      </w:r>
    </w:p>
    <w:p w14:paraId="6D0FE83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part of either the roadway or the Footpath (if any).</w:t>
      </w:r>
    </w:p>
    <w:p w14:paraId="164D717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Roadway has the same meaning as in the Land Transport (Road User) Rule 2004, </w:t>
      </w:r>
    </w:p>
    <w:p w14:paraId="340674B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namely, roadway means that portion of the road used or reasonably usable for the </w:t>
      </w:r>
    </w:p>
    <w:p w14:paraId="76B94B5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time being for vehicular traffic in general.</w:t>
      </w:r>
    </w:p>
    <w:p w14:paraId="3D8BB91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Shared Footpath/Cycleway means an area of Road exclusively laid out and marked</w:t>
      </w:r>
    </w:p>
    <w:p w14:paraId="3448B6F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for the use of pedestrians and cyclists in a shared manner.</w:t>
      </w:r>
    </w:p>
    <w:p w14:paraId="64A10FF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Sign means any name, figure, image, character, outline, spectacle, display,</w:t>
      </w:r>
    </w:p>
    <w:p w14:paraId="11EEE4A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delineation, announcement, poster, handling, advertising device or appliance, or any</w:t>
      </w:r>
    </w:p>
    <w:p w14:paraId="14C5C32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other thing of a similar advertising nature.</w:t>
      </w:r>
    </w:p>
    <w:p w14:paraId="01DCF17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State Highway has the same meaning as in Section 5 of the Land Transport</w:t>
      </w:r>
    </w:p>
    <w:p w14:paraId="1427EF1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Management Act 2003.</w:t>
      </w:r>
    </w:p>
    <w:p w14:paraId="5B0D350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Traffic Control Device includes any Sign, signal, notice, traffic calming device or</w:t>
      </w:r>
    </w:p>
    <w:p w14:paraId="24B84A4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marking or road surface treatment used on a Road for the purpose of traffic control.</w:t>
      </w:r>
    </w:p>
    <w:p w14:paraId="4D07300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Time Restricted Parking Area means any Road or portion of a Road or any area of</w:t>
      </w:r>
    </w:p>
    <w:p w14:paraId="27C993D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land or any building owned or controlled by the Council which is authorised by Council</w:t>
      </w:r>
    </w:p>
    <w:p w14:paraId="7B3A8F0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and marked to be used as a time restricted Parking Space.</w:t>
      </w:r>
    </w:p>
    <w:p w14:paraId="108CEDA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Traffic means road users of any type and includes pedestrians, Vehicles and driven</w:t>
      </w:r>
    </w:p>
    <w:p w14:paraId="09862D3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or ridden animals.</w:t>
      </w:r>
    </w:p>
    <w:p w14:paraId="7B8128A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Waka Kotahi means New Zealand Transport Agency Waka Kotahi.</w:t>
      </w:r>
    </w:p>
    <w:p w14:paraId="2501D68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Urban Road means a Road running through or adjacent to an area with speed limits</w:t>
      </w:r>
    </w:p>
    <w:p w14:paraId="528ED71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60 km/h or less, with or without kerb and channel and / or Footpaths.</w:t>
      </w:r>
    </w:p>
    <w:p w14:paraId="4CDFAC4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Vehicle means a contrivance equipped with wheels, tracks, or revolving runners on</w:t>
      </w:r>
    </w:p>
    <w:p w14:paraId="3BE229B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which it moves or is moved, and includes a bicycle, motorbike, hovercraft, a</w:t>
      </w:r>
    </w:p>
    <w:p w14:paraId="6E6640B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skateboard, in-line skates, and roller skates, e-scooter or similar recreational wheeled</w:t>
      </w:r>
    </w:p>
    <w:p w14:paraId="63CDAF6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devices, but does not include:</w:t>
      </w:r>
    </w:p>
    <w:p w14:paraId="64CE02A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a) A perambulator or pushchair,</w:t>
      </w:r>
    </w:p>
    <w:p w14:paraId="4E49193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b) A shopping or sporting trundler not propelled by mechanical power,</w:t>
      </w:r>
    </w:p>
    <w:p w14:paraId="6559043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c) A wheelbarrow or hand-trolley,</w:t>
      </w:r>
    </w:p>
    <w:p w14:paraId="23034C0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d) A pedestrian-controlled lawnmower,</w:t>
      </w:r>
    </w:p>
    <w:p w14:paraId="5089970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e) A pedestrian-controlled agricultural machine not propelled by mechanical</w:t>
      </w:r>
    </w:p>
    <w:p w14:paraId="49735DC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power,</w:t>
      </w:r>
    </w:p>
    <w:p w14:paraId="69E26A2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f) An article of furniture,</w:t>
      </w:r>
    </w:p>
    <w:p w14:paraId="2E0F042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g) A wheelchair not propelled by mechanical power,</w:t>
      </w:r>
    </w:p>
    <w:p w14:paraId="111E350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h) Any other contrivance specified by the rules not to be a vehicle for the purposes</w:t>
      </w:r>
    </w:p>
    <w:p w14:paraId="4EE58C4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of this definition, or</w:t>
      </w:r>
    </w:p>
    <w:p w14:paraId="57449E12" w14:textId="77777777" w:rsidR="00870A05" w:rsidRPr="00870A05" w:rsidRDefault="00870A05" w:rsidP="00870A05">
      <w:pPr>
        <w:rPr>
          <w:sz w:val="44"/>
          <w:szCs w:val="44"/>
        </w:rPr>
      </w:pPr>
      <w:proofErr w:type="spellStart"/>
      <w:r w:rsidRPr="00870A05">
        <w:rPr>
          <w:sz w:val="44"/>
          <w:szCs w:val="44"/>
        </w:rPr>
        <w:t>i</w:t>
      </w:r>
      <w:proofErr w:type="spellEnd"/>
      <w:r w:rsidRPr="00870A05">
        <w:rPr>
          <w:sz w:val="44"/>
          <w:szCs w:val="44"/>
        </w:rPr>
        <w:t>) Any rail vehicle.</w:t>
      </w:r>
    </w:p>
    <w:p w14:paraId="69CF19D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4.2 Any undefined words, phrases or expressions used in this Bylaw have the same</w:t>
      </w:r>
    </w:p>
    <w:p w14:paraId="491E4D9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meaning as in the Act unless the context plainly requires a different meaning.</w:t>
      </w:r>
    </w:p>
    <w:p w14:paraId="2A92FAC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4.3 The Legislation Act 2019 applies to the interpretation of this Bylaw.</w:t>
      </w:r>
    </w:p>
    <w:p w14:paraId="63AAD611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5. RESOLUTIONS AND RESTRICTIONS</w:t>
      </w:r>
    </w:p>
    <w:p w14:paraId="2BE3321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5.1. The Council by Resolution may:</w:t>
      </w:r>
    </w:p>
    <w:p w14:paraId="4605E6D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a) Declare any part of a Road, or any piece of land, or building owned or under</w:t>
      </w:r>
    </w:p>
    <w:p w14:paraId="6B748B7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control of the Council, to be a Metered Parking Area, a Time Restricted Parking </w:t>
      </w:r>
    </w:p>
    <w:p w14:paraId="7116F5C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Area, a Mobility Parking Area or an Authorised Vehicle Parking Area.</w:t>
      </w:r>
    </w:p>
    <w:p w14:paraId="18E07B5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b) Prohibit a specified class or classes of Vehicles from using any of the Parking</w:t>
      </w:r>
    </w:p>
    <w:p w14:paraId="76E85F3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Areas in (a) above or any specified Parking Spaces.</w:t>
      </w:r>
    </w:p>
    <w:p w14:paraId="4B98C98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c) Set the days and hours of operation, the maximum time allowed for Parking in</w:t>
      </w:r>
    </w:p>
    <w:p w14:paraId="3F78C55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any type of Parking Area or Parking Space and restrict the hours of availability for</w:t>
      </w:r>
    </w:p>
    <w:p w14:paraId="17369CE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in any Parking Area or Parking Space.</w:t>
      </w:r>
    </w:p>
    <w:p w14:paraId="252D1F2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d) Set the fees payable through the Fees and Charges Schedule for the Parking of</w:t>
      </w:r>
    </w:p>
    <w:p w14:paraId="4F111CF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Vehicles in any Metered Parking Area specified in (a) above and prescribe the</w:t>
      </w:r>
    </w:p>
    <w:p w14:paraId="5E903A7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method of payment for those fees either via the parking system, including a</w:t>
      </w:r>
    </w:p>
    <w:p w14:paraId="5E1FDD2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parking machine (kiosk), parking app or other methods specified by Council in its</w:t>
      </w:r>
    </w:p>
    <w:p w14:paraId="077490B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conditions for payment.</w:t>
      </w:r>
    </w:p>
    <w:p w14:paraId="1DE08B0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e) Regulate, control or prohibit any matter or thing generally, or for any specific</w:t>
      </w:r>
    </w:p>
    <w:p w14:paraId="4A418CF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classes of case, or in a particular case.</w:t>
      </w:r>
    </w:p>
    <w:p w14:paraId="4FCAA7C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5.2. Council may by Resolution prohibit or restrict the stopping, standing or Parking of</w:t>
      </w:r>
    </w:p>
    <w:p w14:paraId="2C92EC9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Vehicles on any Roads; or limit the stopping, standing or Parking of Vehicles on any</w:t>
      </w:r>
    </w:p>
    <w:p w14:paraId="1B8AFCE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Road and Vehicles of any specified class or description.</w:t>
      </w:r>
    </w:p>
    <w:p w14:paraId="3E15E00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5.3. A person must not stop, stand or Park a Vehicle on any Road in contravention of a</w:t>
      </w:r>
    </w:p>
    <w:p w14:paraId="6840FEE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prohibition, restriction or limitation made by Council.</w:t>
      </w:r>
    </w:p>
    <w:p w14:paraId="2080D0B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5.4. No person shall repair, alter or add to a Vehicle in the course of trade while the vehicle </w:t>
      </w:r>
    </w:p>
    <w:p w14:paraId="08D4F28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is on the Road, unless necessary to enable the Vehicle to be removed from the Road.</w:t>
      </w:r>
    </w:p>
    <w:p w14:paraId="6C68CEE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5.5. No person may Park or place any machinery, equipment, materials, waste disposal</w:t>
      </w:r>
    </w:p>
    <w:p w14:paraId="0BD7488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bins or freight containers on any Road or public place except with the prior permission</w:t>
      </w:r>
    </w:p>
    <w:p w14:paraId="5D06CC7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of the Council and in accordance with any conditions that may be required. This</w:t>
      </w:r>
    </w:p>
    <w:p w14:paraId="68DE03F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clause does not apply to containers that are used solely for the purpose of domestic</w:t>
      </w:r>
    </w:p>
    <w:p w14:paraId="284BBAD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refuse or recycling as authorised by the Council and placed off the Roadway.</w:t>
      </w:r>
    </w:p>
    <w:p w14:paraId="7C4B408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5.6. No person shall Park any Vehicle in a Parking Space already occupied by another</w:t>
      </w:r>
    </w:p>
    <w:p w14:paraId="6DF6D83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Vehicle except that up to three motorcycles or mopeds (but no other vehicle) may </w:t>
      </w:r>
    </w:p>
    <w:p w14:paraId="31D10B0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occupy any Parking Space at the same time.</w:t>
      </w:r>
    </w:p>
    <w:p w14:paraId="3BA1A23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5.7. Any resolution may from time to time be amended or rescinded by a further resolution </w:t>
      </w:r>
    </w:p>
    <w:p w14:paraId="42D86C5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of Council.</w:t>
      </w:r>
    </w:p>
    <w:p w14:paraId="57820B93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6. METERED PARKING AREAS</w:t>
      </w:r>
    </w:p>
    <w:p w14:paraId="3302E4F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6.1. The Council may from time to time, create, provide for, and regulate the operation,</w:t>
      </w:r>
    </w:p>
    <w:p w14:paraId="1116940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maintenance, control, protection, use or discontinuance of Metered Parking Areas. </w:t>
      </w:r>
    </w:p>
    <w:p w14:paraId="2A3A72A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6.2. Parking Machines (Kiosks) shall be located within the Metered Parking Areas that </w:t>
      </w:r>
    </w:p>
    <w:p w14:paraId="1F4DC99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they are to control. Refer to Schedule 1 for a list of Metered Parking Areas. </w:t>
      </w:r>
    </w:p>
    <w:p w14:paraId="063B539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6.3. All Drivers who Park a Vehicle in a Metered Parking Area must at the time of Parking, </w:t>
      </w:r>
    </w:p>
    <w:p w14:paraId="2D018D8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register the vehicle’s number plate at a Parking Machine or through a Parking App. </w:t>
      </w:r>
    </w:p>
    <w:p w14:paraId="2F9E980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registration of the Vehicle’s number plate, at the time of Parking, is a condition of </w:t>
      </w:r>
    </w:p>
    <w:p w14:paraId="723B42A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in a Metered Parking Area regardless of whether payment is required for the </w:t>
      </w:r>
    </w:p>
    <w:p w14:paraId="6678A8A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period the Vehicle is Parked. </w:t>
      </w:r>
    </w:p>
    <w:p w14:paraId="3DEBF50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6.4. The Council may prescribe a fee to be paid for use (or use beyond an initial free </w:t>
      </w:r>
    </w:p>
    <w:p w14:paraId="2024C56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period) of a Parking Space in a Metered Parking Area. The fee may be different for </w:t>
      </w:r>
    </w:p>
    <w:p w14:paraId="3DB58D1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different Metered Parking Areas. </w:t>
      </w:r>
    </w:p>
    <w:p w14:paraId="78F22CD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6.5. If a fee is required to Park in a Metered Parking Area the driver or person in charge of</w:t>
      </w:r>
    </w:p>
    <w:p w14:paraId="7DAF994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vehicle parking in a Metered Parking Area must pay the fee immediately at a </w:t>
      </w:r>
    </w:p>
    <w:p w14:paraId="54995E1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Machine or through a Parking App or following the instructions via the QR </w:t>
      </w:r>
    </w:p>
    <w:p w14:paraId="1ABC667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code.</w:t>
      </w:r>
    </w:p>
    <w:p w14:paraId="48B3943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6.6. Payment is to be made in accordance with the instructions in the Parking Payment</w:t>
      </w:r>
    </w:p>
    <w:p w14:paraId="2C4A93B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System, including on the Parking Machine (kiosk), the instructions on the Parking App</w:t>
      </w:r>
    </w:p>
    <w:p w14:paraId="4410DB9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or via the QR code. Parking Machines will not issue a receipt. Receipts are obtainable</w:t>
      </w:r>
    </w:p>
    <w:p w14:paraId="55C53E7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online.</w:t>
      </w:r>
    </w:p>
    <w:p w14:paraId="0AF9684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6.7. Payment for a parking space must be made for the whole time that the Vehicle is </w:t>
      </w:r>
    </w:p>
    <w:p w14:paraId="1D22C6A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parked. Additional payment must be made if the Vehicle is to remain Parked beyond </w:t>
      </w:r>
    </w:p>
    <w:p w14:paraId="5A2C0AD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original time paid for. The additional payment must be made prior to the expiry of </w:t>
      </w:r>
    </w:p>
    <w:p w14:paraId="66A81AC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original time. </w:t>
      </w:r>
    </w:p>
    <w:p w14:paraId="5A18A4E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6.8. More than one motorcycle may occupy a Parking Space. All motorcycles within the </w:t>
      </w:r>
    </w:p>
    <w:p w14:paraId="7E7C075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space must comply with clauses 6.3 to 6.7 above.</w:t>
      </w:r>
    </w:p>
    <w:p w14:paraId="773370D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6.9. Parking spaces in a Metered Parking Area shall be indicated by white lines painted on </w:t>
      </w:r>
    </w:p>
    <w:p w14:paraId="0B7DFF0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the Road in accordance with the Land Transport Rule: Traffic Control Devices 2004.</w:t>
      </w:r>
    </w:p>
    <w:p w14:paraId="7BAE0F5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6.10. Metered Parking Areas shall be indicated by parking signage.</w:t>
      </w:r>
    </w:p>
    <w:p w14:paraId="5F8FDF0A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7. MOBILITY PARKING</w:t>
      </w:r>
    </w:p>
    <w:p w14:paraId="2D6C597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7.1. The Council may reserve any part of a Road as a Mobility Parking Area for use only</w:t>
      </w:r>
    </w:p>
    <w:p w14:paraId="30B164C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by any disabled person as defined in Section 2 of the Disabled Persons Community</w:t>
      </w:r>
    </w:p>
    <w:p w14:paraId="2074F14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Welfare Act 1975, whether that person is a passenger in, or the Driver of the Vehicle.</w:t>
      </w:r>
    </w:p>
    <w:p w14:paraId="415809D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Spaces will have Parking Signage with the Maximum Period of time for use </w:t>
      </w:r>
    </w:p>
    <w:p w14:paraId="697ED5B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which includes any additional allowance.</w:t>
      </w:r>
    </w:p>
    <w:p w14:paraId="676A156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7.2. A vehicle may park in a Mobility Parking Area only if the vehicle is displaying a </w:t>
      </w:r>
    </w:p>
    <w:p w14:paraId="6BC41C9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Mobility Parking Permit. </w:t>
      </w:r>
    </w:p>
    <w:p w14:paraId="5D8A60B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7.3. A Mobility Parking Permit must be prominently displayed at the front of any vehicle</w:t>
      </w:r>
    </w:p>
    <w:p w14:paraId="20AE2B5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parked in a Mobility Parking Area in a manner which will allow the permit to be seen</w:t>
      </w:r>
    </w:p>
    <w:p w14:paraId="54C2A6E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by a Parking Officer from outside the vehicle.</w:t>
      </w:r>
    </w:p>
    <w:p w14:paraId="4A89485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7.4. No person may display a Mobility Parking Permit on a Vehicle if the Vehicle is not</w:t>
      </w:r>
    </w:p>
    <w:p w14:paraId="0FA88DA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being used by the holder of the Mobility Parking Permit as either driver or passenger.</w:t>
      </w:r>
    </w:p>
    <w:p w14:paraId="504E9F3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mobility permit holder must comply with all conditions of use of the Mobility </w:t>
      </w:r>
    </w:p>
    <w:p w14:paraId="733F34F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Permit.</w:t>
      </w:r>
    </w:p>
    <w:p w14:paraId="5ADF8061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8. PARKING PLACES RESERVED</w:t>
      </w:r>
    </w:p>
    <w:p w14:paraId="4B4D004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8.1. The Council may reserve any part of a Road as a Parking Space, either generally or at</w:t>
      </w:r>
    </w:p>
    <w:p w14:paraId="6411558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specified times, for use only by members of a specified class of persons (including,</w:t>
      </w:r>
    </w:p>
    <w:p w14:paraId="0809ECF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but not limited to, the judiciary, diplomatic corps and medical practitioners). Parking </w:t>
      </w:r>
    </w:p>
    <w:p w14:paraId="7FD37A1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Signage will be visible.</w:t>
      </w:r>
    </w:p>
    <w:p w14:paraId="6EFED7E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8.2. The Council may on application, including any person residing in the vicinity of a</w:t>
      </w:r>
    </w:p>
    <w:p w14:paraId="41AECC1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Space, grant an Authorised Vehicle Permit to that person entitling that person</w:t>
      </w:r>
    </w:p>
    <w:p w14:paraId="69D9116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the sole right to Park a Vehicle in that Parking Space during such period, and on such</w:t>
      </w:r>
    </w:p>
    <w:p w14:paraId="477CB3D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conditions, as the Council may determine.</w:t>
      </w:r>
    </w:p>
    <w:p w14:paraId="160B4340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9. BUS STOPS</w:t>
      </w:r>
    </w:p>
    <w:p w14:paraId="491FBE6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9.1 Council authorises bus stops throughout the Invercargill District. All authorised bus</w:t>
      </w:r>
    </w:p>
    <w:p w14:paraId="61D91CB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stops have a white and red Sign to identify it is a bus stop.</w:t>
      </w:r>
    </w:p>
    <w:p w14:paraId="612F460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9.2 Bus stops are considered operational at all times (24 hours a day, seven days a week)</w:t>
      </w:r>
    </w:p>
    <w:p w14:paraId="6D9EB1E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unless there is specific Signage on a bus stop stating otherwise.</w:t>
      </w:r>
    </w:p>
    <w:p w14:paraId="7C1B63D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9.3 If there are road markings indicating the Bus Stop, as defined in the Land Transport </w:t>
      </w:r>
    </w:p>
    <w:p w14:paraId="41D35F8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rules, other vehicles are not permitted to Park within the marked lines. If there is a </w:t>
      </w:r>
    </w:p>
    <w:p w14:paraId="65042E6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Bus Stop Sign and no Road markings, as defined in the Land Transport Rule, then</w:t>
      </w:r>
    </w:p>
    <w:p w14:paraId="6C7440D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is not permitted within six metres before or after the Bus Stop Sign.</w:t>
      </w:r>
    </w:p>
    <w:p w14:paraId="42E94144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10. METHOD OF PARKING</w:t>
      </w:r>
    </w:p>
    <w:p w14:paraId="0979A59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10.1. No Driver shall Park any Vehicle in a Parking Space, except as permitted by the</w:t>
      </w:r>
    </w:p>
    <w:p w14:paraId="1AD2948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provisions of this Bylaw.</w:t>
      </w:r>
    </w:p>
    <w:p w14:paraId="1B98F6D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10.2. No Driver shall Park a Vehicle in a Parking Space so that any part of that Vehicle</w:t>
      </w:r>
    </w:p>
    <w:p w14:paraId="5642F40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extends beyond any line defining that Parking Space.</w:t>
      </w:r>
    </w:p>
    <w:p w14:paraId="6199249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10.3. No Driver shall park a Vehicle in a direction other than that directed by signs erected</w:t>
      </w:r>
    </w:p>
    <w:p w14:paraId="4B1D591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to control the direction of entry to those Parking Spaces.</w:t>
      </w:r>
    </w:p>
    <w:p w14:paraId="3FF0D0C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10.4. No Driver shall Park a Vehicle on or overhanging a Footpath.</w:t>
      </w:r>
    </w:p>
    <w:p w14:paraId="148740C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10.5. No Driver or person in charge of any Vehicle shall stop, stand or Park a Vehicle, outside</w:t>
      </w:r>
    </w:p>
    <w:p w14:paraId="23CE141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the extremities of any Parking Space unless the vehicle by Virtue of its size cannot be</w:t>
      </w:r>
    </w:p>
    <w:p w14:paraId="3D2BE93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contained in one Parking Space. In that case only one Parking Space needs to be paid </w:t>
      </w:r>
    </w:p>
    <w:p w14:paraId="589DD7F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for, however, the Vehicle must be Parked within the lines of two or more connected </w:t>
      </w:r>
    </w:p>
    <w:p w14:paraId="3A73E0E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spaces as if they were combined to make one space. </w:t>
      </w:r>
    </w:p>
    <w:p w14:paraId="0A8899A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10.6. The Council may prescribe a Maximum Period for any Parking Space within its </w:t>
      </w:r>
    </w:p>
    <w:p w14:paraId="357C307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control or operation. The maximum time restricted parking areas have Parking Signs. </w:t>
      </w:r>
    </w:p>
    <w:p w14:paraId="785BAB3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10.7. No Driver shall allow a Vehicle to occupy a Parking Space for longer than the</w:t>
      </w:r>
    </w:p>
    <w:p w14:paraId="6FC4CF2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Maximum Period allowed for Parking in the Parking Space occupied. This</w:t>
      </w:r>
    </w:p>
    <w:p w14:paraId="6C4BC10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requirement shall apply equally to all Parking Areas. </w:t>
      </w:r>
    </w:p>
    <w:p w14:paraId="31398D8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10.8. No Driver or person in charge of any vehicle shall drive a Vehicle in any Parking Area</w:t>
      </w:r>
    </w:p>
    <w:p w14:paraId="07F829E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contrary to the direction of travel prescribed by the Council and shown by marks on</w:t>
      </w:r>
    </w:p>
    <w:p w14:paraId="566B2D1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the surface or other indications.</w:t>
      </w:r>
    </w:p>
    <w:p w14:paraId="68ACFC4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10.9. No Driver or person in charge of any motorcycle or moped, shall Park closer than </w:t>
      </w:r>
    </w:p>
    <w:p w14:paraId="4F58245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 metre from the front and/or rear of a Parking Space.</w:t>
      </w:r>
    </w:p>
    <w:p w14:paraId="0376D595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11. AUTHORISED VEHICLES</w:t>
      </w:r>
    </w:p>
    <w:p w14:paraId="00EC5C8C" w14:textId="092100DD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11.1. Vehicles where authorised </w:t>
      </w:r>
      <w:r>
        <w:rPr>
          <w:sz w:val="44"/>
          <w:szCs w:val="44"/>
        </w:rPr>
        <w:t>may park</w:t>
      </w:r>
      <w:r w:rsidRPr="00870A05">
        <w:rPr>
          <w:sz w:val="44"/>
          <w:szCs w:val="44"/>
        </w:rPr>
        <w:t xml:space="preserve"> within metered parking areas and time restricted </w:t>
      </w:r>
    </w:p>
    <w:p w14:paraId="06A708C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areas without time restriction or payment required. This is to allow the working </w:t>
      </w:r>
    </w:p>
    <w:p w14:paraId="5109852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requirements of these vehicles to be undertaken, for example emergency vehicles </w:t>
      </w:r>
    </w:p>
    <w:p w14:paraId="7546F97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and diplomatic activities. </w:t>
      </w:r>
    </w:p>
    <w:p w14:paraId="3EDDAE0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11.2. Rules on parking on planted areas, footpaths, medians, traffic islands and service </w:t>
      </w:r>
    </w:p>
    <w:p w14:paraId="59698A1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lanes (13) and standing vehicles on roads (14) still apply. </w:t>
      </w:r>
    </w:p>
    <w:p w14:paraId="40E4A9B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11.3. Council may issue Authorised Vehicle Permits. Applications for Authorised Vehicle </w:t>
      </w:r>
    </w:p>
    <w:p w14:paraId="1F4FC53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Permits must be made through the Authorised Vehicle Application Form available on </w:t>
      </w:r>
    </w:p>
    <w:p w14:paraId="524ECDB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website and </w:t>
      </w:r>
      <w:proofErr w:type="spellStart"/>
      <w:r w:rsidRPr="00870A05">
        <w:rPr>
          <w:sz w:val="44"/>
          <w:szCs w:val="44"/>
        </w:rPr>
        <w:t>Te</w:t>
      </w:r>
      <w:proofErr w:type="spellEnd"/>
      <w:r w:rsidRPr="00870A05">
        <w:rPr>
          <w:sz w:val="44"/>
          <w:szCs w:val="44"/>
        </w:rPr>
        <w:t xml:space="preserve"> </w:t>
      </w:r>
      <w:proofErr w:type="spellStart"/>
      <w:r w:rsidRPr="00870A05">
        <w:rPr>
          <w:sz w:val="44"/>
          <w:szCs w:val="44"/>
        </w:rPr>
        <w:t>Hīnaki</w:t>
      </w:r>
      <w:proofErr w:type="spellEnd"/>
      <w:r w:rsidRPr="00870A05">
        <w:rPr>
          <w:sz w:val="44"/>
          <w:szCs w:val="44"/>
        </w:rPr>
        <w:t xml:space="preserve"> – Civic Building. Authorised Vehicle Permits will be issued </w:t>
      </w:r>
    </w:p>
    <w:p w14:paraId="3436B86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at the sole discretion of the Council.</w:t>
      </w:r>
    </w:p>
    <w:p w14:paraId="324E0A5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11.4. Authorised vehicles must display their permit. Authorised Vehicle Permits enable </w:t>
      </w:r>
    </w:p>
    <w:p w14:paraId="76F0405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parking in the areas and locations identified in the permit. If the permit is not </w:t>
      </w:r>
    </w:p>
    <w:p w14:paraId="79E0358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displayed the Council reserves their right to undertake enforcement actions as under </w:t>
      </w:r>
    </w:p>
    <w:p w14:paraId="297318B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offences. </w:t>
      </w:r>
    </w:p>
    <w:p w14:paraId="3F87409A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12. EXEMPT VEHICLES</w:t>
      </w:r>
    </w:p>
    <w:p w14:paraId="42C628E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12.1 The Driver or person in charge of any of the following Vehicles may Park free of charge</w:t>
      </w:r>
    </w:p>
    <w:p w14:paraId="471C721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in any Parking Space:</w:t>
      </w:r>
    </w:p>
    <w:p w14:paraId="295201C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a) A Vehicle used as an ambulance and which is at the time being used on urgent</w:t>
      </w:r>
    </w:p>
    <w:p w14:paraId="4A1BCB5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ambulance service;</w:t>
      </w:r>
    </w:p>
    <w:p w14:paraId="2754DFD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b) A Vehicle used by the fire service for attendance at fires, and which is at the</w:t>
      </w:r>
    </w:p>
    <w:p w14:paraId="7E1AF72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time attending a fire or responding to a fire alarm;</w:t>
      </w:r>
    </w:p>
    <w:p w14:paraId="6B8906D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c) A Vehicle used by the police service and which is at the time being used for</w:t>
      </w:r>
    </w:p>
    <w:p w14:paraId="02D80DE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urgent police business;</w:t>
      </w:r>
    </w:p>
    <w:p w14:paraId="3599CF0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d) A Vehicle used by a medical practitioner and at the time being used on urgent</w:t>
      </w:r>
    </w:p>
    <w:p w14:paraId="68A8FCC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medical service; or</w:t>
      </w:r>
    </w:p>
    <w:p w14:paraId="35F6C4C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e) A Council Vehicle used by any officer engaged in work for the Council.</w:t>
      </w:r>
    </w:p>
    <w:p w14:paraId="4A64F0DB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13. PARKING ON PLANTED AREAS, FOOTPATHS, MEDIANS, TRAFFIC ISLANDS</w:t>
      </w:r>
    </w:p>
    <w:p w14:paraId="1D78E810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AND SERVICE LANES</w:t>
      </w:r>
    </w:p>
    <w:p w14:paraId="426B73D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13.1. Subject to Clause 13.2, no Driver shall stop, stand or Park a Vehicle on that part of</w:t>
      </w:r>
    </w:p>
    <w:p w14:paraId="2F49057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the Road which is:</w:t>
      </w:r>
    </w:p>
    <w:p w14:paraId="1F6426D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a) A Service Lane or Right of Way (unless a Parking Space is marked by</w:t>
      </w:r>
    </w:p>
    <w:p w14:paraId="6033A45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appropriate Signage);</w:t>
      </w:r>
    </w:p>
    <w:p w14:paraId="383425A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b) A Footpath;</w:t>
      </w:r>
    </w:p>
    <w:p w14:paraId="43942F4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c) A grass plot;</w:t>
      </w:r>
    </w:p>
    <w:p w14:paraId="26E7CEC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d) A flower bed; </w:t>
      </w:r>
    </w:p>
    <w:p w14:paraId="25F4836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e) Shrubbery; or</w:t>
      </w:r>
    </w:p>
    <w:p w14:paraId="306201D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f) In respect of an Urban Road only, the Road Margin.</w:t>
      </w:r>
    </w:p>
    <w:p w14:paraId="3AECDBB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13.2. A Driver may stop, stand, or Park a Vehicle in contravention of clause 13.1(b) to (f) if:</w:t>
      </w:r>
    </w:p>
    <w:p w14:paraId="2BB5A9B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a) The Vehicle is stopped or standing on an Authorised Vehicle Crossing and not</w:t>
      </w:r>
    </w:p>
    <w:p w14:paraId="733C87B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impeding pedestrians on the Footpath and any part of the Vehicle does not</w:t>
      </w:r>
    </w:p>
    <w:p w14:paraId="742FD7E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extend over the kerb; or</w:t>
      </w:r>
    </w:p>
    <w:p w14:paraId="6A7A204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b) Council has indicated by Signage that vehicles may stop, stand or Park in that</w:t>
      </w:r>
    </w:p>
    <w:p w14:paraId="6A34B3D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location; or</w:t>
      </w:r>
    </w:p>
    <w:p w14:paraId="02E3D82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c) That person has obtained the prior written permission of the Council to stop,</w:t>
      </w:r>
    </w:p>
    <w:p w14:paraId="79E75D7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stand or </w:t>
      </w:r>
      <w:proofErr w:type="gramStart"/>
      <w:r w:rsidRPr="00870A05">
        <w:rPr>
          <w:sz w:val="44"/>
          <w:szCs w:val="44"/>
        </w:rPr>
        <w:t>Park</w:t>
      </w:r>
      <w:proofErr w:type="gramEnd"/>
      <w:r w:rsidRPr="00870A05">
        <w:rPr>
          <w:sz w:val="44"/>
          <w:szCs w:val="44"/>
        </w:rPr>
        <w:t xml:space="preserve"> a vehicle in that location.</w:t>
      </w:r>
    </w:p>
    <w:p w14:paraId="3BF9017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d) A Driver may stop, stand or park a bicycle, wheelchair, mobility device, or</w:t>
      </w:r>
    </w:p>
    <w:p w14:paraId="5AB9E00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wheeled recreational device on a Footpath, grass plot, or Road Margin if so doing</w:t>
      </w:r>
    </w:p>
    <w:p w14:paraId="27D3AC4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does not endanger or unreasonably obstruct any other user of the Footpath, </w:t>
      </w:r>
    </w:p>
    <w:p w14:paraId="7E84194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grass plot or Road Margin.</w:t>
      </w:r>
    </w:p>
    <w:p w14:paraId="2CCB50BA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14. STANDING VEHICLES ON ROADS</w:t>
      </w:r>
    </w:p>
    <w:p w14:paraId="0EE4BA6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14.1. No Driver is permitted to stop, stand or Park a Vehicle on a Road in such a way that it</w:t>
      </w:r>
    </w:p>
    <w:p w14:paraId="77D0ACA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causes an obstruction or nuisance. An obstruction can include a Vehicle Parked on a </w:t>
      </w:r>
    </w:p>
    <w:p w14:paraId="1B7D7B2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Road when Council has advised it will be undertaking planned Road maintenance</w:t>
      </w:r>
    </w:p>
    <w:p w14:paraId="37EB8A2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works. A Vehicle is also deemed to be an obstruction if it is Parked on a Road and not</w:t>
      </w:r>
    </w:p>
    <w:p w14:paraId="62209A7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moved for a period in excess of fourteen (14) continuous days.</w:t>
      </w:r>
    </w:p>
    <w:p w14:paraId="17D3ABD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14.2. No Driver shall, without the prior written permission of the Council, Park a Vehicle on</w:t>
      </w:r>
    </w:p>
    <w:p w14:paraId="2E7334D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a Road for any period exceeding three days if that Vehicle has no effective motor</w:t>
      </w:r>
    </w:p>
    <w:p w14:paraId="14BDD8C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power in or attached to it, or cannot be safely driven. For the purposes of this clause</w:t>
      </w:r>
    </w:p>
    <w:p w14:paraId="5231C2C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“Vehicle” also includes a boat, trailer, caravan, or any other similar thing.</w:t>
      </w:r>
    </w:p>
    <w:p w14:paraId="5A0B0604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15. HEAVY MOTOR VEHICLE PARKING</w:t>
      </w:r>
    </w:p>
    <w:p w14:paraId="73F2B59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15.1. The Council may, by means of public notification following the special consultative</w:t>
      </w:r>
    </w:p>
    <w:p w14:paraId="412D88D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process of the Local Government Act 2002, prohibit Heavy Motor Vehicles from</w:t>
      </w:r>
    </w:p>
    <w:p w14:paraId="0AE8A83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on any part of a Road.</w:t>
      </w:r>
    </w:p>
    <w:p w14:paraId="1A89C0E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15.2. No Driver of a Heavy Motor Vehicle </w:t>
      </w:r>
      <w:proofErr w:type="gramStart"/>
      <w:r w:rsidRPr="00870A05">
        <w:rPr>
          <w:sz w:val="44"/>
          <w:szCs w:val="44"/>
        </w:rPr>
        <w:t>shall</w:t>
      </w:r>
      <w:proofErr w:type="gramEnd"/>
      <w:r w:rsidRPr="00870A05">
        <w:rPr>
          <w:sz w:val="44"/>
          <w:szCs w:val="44"/>
        </w:rPr>
        <w:t xml:space="preserve"> Park on that part of a Road subject to a</w:t>
      </w:r>
    </w:p>
    <w:p w14:paraId="31B990D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resolution under Clause 15.1 unless the prior written permission from Council has</w:t>
      </w:r>
    </w:p>
    <w:p w14:paraId="36F57F4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been obtained.</w:t>
      </w:r>
    </w:p>
    <w:p w14:paraId="7F387FF5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16. OFFENCES</w:t>
      </w:r>
    </w:p>
    <w:p w14:paraId="3591D70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16.1. Every person breaches this Bylaw who:</w:t>
      </w:r>
    </w:p>
    <w:p w14:paraId="36F43A6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a) Fails to comply with any of the clauses, provisions, rules, restrictions, </w:t>
      </w:r>
    </w:p>
    <w:p w14:paraId="527281F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limitations, obligations, or fees set out in this Bylaw. </w:t>
      </w:r>
    </w:p>
    <w:p w14:paraId="0DF0280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b) Fails to comply with restrictions or directions or requirements indicated by the</w:t>
      </w:r>
    </w:p>
    <w:p w14:paraId="513BC1A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lines, domes, areas, markings, Parking Machine (kiosk), traffic signs, or other </w:t>
      </w:r>
    </w:p>
    <w:p w14:paraId="7C81C15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Signs and notices, laid down, placed, made, or erected, in or on any Road,</w:t>
      </w:r>
    </w:p>
    <w:p w14:paraId="18E423D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building, or other area controlled by the Council, pursuant to any provision of this</w:t>
      </w:r>
    </w:p>
    <w:p w14:paraId="033FD02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Bylaw, or any Resolution made thereunder.</w:t>
      </w:r>
    </w:p>
    <w:p w14:paraId="4220B12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c) Does any of the following to a Parking Machine:</w:t>
      </w:r>
    </w:p>
    <w:p w14:paraId="7B39B262" w14:textId="77777777" w:rsidR="00870A05" w:rsidRPr="00870A05" w:rsidRDefault="00870A05" w:rsidP="00870A05">
      <w:pPr>
        <w:rPr>
          <w:sz w:val="44"/>
          <w:szCs w:val="44"/>
        </w:rPr>
      </w:pPr>
      <w:proofErr w:type="spellStart"/>
      <w:r w:rsidRPr="00870A05">
        <w:rPr>
          <w:sz w:val="44"/>
          <w:szCs w:val="44"/>
        </w:rPr>
        <w:t>i</w:t>
      </w:r>
      <w:proofErr w:type="spellEnd"/>
      <w:r w:rsidRPr="00870A05">
        <w:rPr>
          <w:sz w:val="44"/>
          <w:szCs w:val="44"/>
        </w:rPr>
        <w:t>. Misuses, damages, writes on or disfigures it;</w:t>
      </w:r>
    </w:p>
    <w:p w14:paraId="6F7D62C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ii. Interferes, tampers or attempts to disfigure the working operation of it.</w:t>
      </w:r>
    </w:p>
    <w:p w14:paraId="3843F61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d) Fails to comply with any Resolution made under this Bylaw or fails to comply with</w:t>
      </w:r>
    </w:p>
    <w:p w14:paraId="2243A87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any duty, obligation or condition imposed by the Bylaw.</w:t>
      </w:r>
    </w:p>
    <w:p w14:paraId="18A1CEB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e) Parks a Vehicle on any area noted in 13.1 including a grassed area or cultivated</w:t>
      </w:r>
    </w:p>
    <w:p w14:paraId="1284304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area under the control of the Council without prior written permission.</w:t>
      </w:r>
    </w:p>
    <w:p w14:paraId="743BE50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f) Parks on a Road in front of any property in the </w:t>
      </w:r>
      <w:proofErr w:type="gramStart"/>
      <w:r w:rsidRPr="00870A05">
        <w:rPr>
          <w:sz w:val="44"/>
          <w:szCs w:val="44"/>
        </w:rPr>
        <w:t>District</w:t>
      </w:r>
      <w:proofErr w:type="gramEnd"/>
      <w:r w:rsidRPr="00870A05">
        <w:rPr>
          <w:sz w:val="44"/>
          <w:szCs w:val="44"/>
        </w:rPr>
        <w:t>, where the size of the</w:t>
      </w:r>
    </w:p>
    <w:p w14:paraId="38CF5A2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Vehicle parked, or the continual nature of the Parking, unreasonably prevents</w:t>
      </w:r>
    </w:p>
    <w:p w14:paraId="05C32F3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occupants from Parking outside their property, excluding commercial Vehicles</w:t>
      </w:r>
    </w:p>
    <w:p w14:paraId="2BF713A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Parked on the Road temporarily for business purposes.</w:t>
      </w:r>
    </w:p>
    <w:p w14:paraId="40BA53E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g) Makes a false application or supplies false details in an application for an </w:t>
      </w:r>
    </w:p>
    <w:p w14:paraId="4732658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Authorised Vehicle Permit or a Mobility Parking Permit.</w:t>
      </w:r>
    </w:p>
    <w:p w14:paraId="736E530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h) Places an Authorised Vehicle Permit on a vehicle for which it was not issued.</w:t>
      </w:r>
    </w:p>
    <w:p w14:paraId="6A74CD1F" w14:textId="77777777" w:rsidR="00870A05" w:rsidRPr="00870A05" w:rsidRDefault="00870A05" w:rsidP="00870A05">
      <w:pPr>
        <w:rPr>
          <w:sz w:val="44"/>
          <w:szCs w:val="44"/>
        </w:rPr>
      </w:pPr>
      <w:proofErr w:type="spellStart"/>
      <w:r w:rsidRPr="00870A05">
        <w:rPr>
          <w:sz w:val="44"/>
          <w:szCs w:val="44"/>
        </w:rPr>
        <w:t>i</w:t>
      </w:r>
      <w:proofErr w:type="spellEnd"/>
      <w:r w:rsidRPr="00870A05">
        <w:rPr>
          <w:sz w:val="44"/>
          <w:szCs w:val="44"/>
        </w:rPr>
        <w:t>) Does any of the following in relation to parking:</w:t>
      </w:r>
    </w:p>
    <w:p w14:paraId="1DEE0F7B" w14:textId="77777777" w:rsidR="00870A05" w:rsidRPr="00870A05" w:rsidRDefault="00870A05" w:rsidP="00870A05">
      <w:pPr>
        <w:rPr>
          <w:sz w:val="44"/>
          <w:szCs w:val="44"/>
        </w:rPr>
      </w:pPr>
      <w:proofErr w:type="spellStart"/>
      <w:r w:rsidRPr="00870A05">
        <w:rPr>
          <w:sz w:val="44"/>
          <w:szCs w:val="44"/>
        </w:rPr>
        <w:t>i</w:t>
      </w:r>
      <w:proofErr w:type="spellEnd"/>
      <w:r w:rsidRPr="00870A05">
        <w:rPr>
          <w:sz w:val="44"/>
          <w:szCs w:val="44"/>
        </w:rPr>
        <w:t>. Parks in any Metered Parking Area without paying the prescribed fee; or</w:t>
      </w:r>
    </w:p>
    <w:p w14:paraId="50D4A6C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ii. Parks in any Metered Parking Area without registering the vehicle plate in </w:t>
      </w:r>
    </w:p>
    <w:p w14:paraId="090E992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the Parking System, this includes any vehicle parked where the intention </w:t>
      </w:r>
    </w:p>
    <w:p w14:paraId="1017236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was to stay for less than 30 minutes; or</w:t>
      </w:r>
    </w:p>
    <w:p w14:paraId="62B4CD0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iii. Parks within the Metered Parking Area for longer than paid for; or</w:t>
      </w:r>
    </w:p>
    <w:p w14:paraId="4D2B47E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iv. Parks within the Metered Parking Area for longer than the Maximum</w:t>
      </w:r>
    </w:p>
    <w:p w14:paraId="107192F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Period; or</w:t>
      </w:r>
    </w:p>
    <w:p w14:paraId="70204D8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v. Parks in excess of any other time restriction or contrary to any other</w:t>
      </w:r>
    </w:p>
    <w:p w14:paraId="224BCDB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restriction in place within the Time Restricted Parking Area; or</w:t>
      </w:r>
    </w:p>
    <w:p w14:paraId="511F1DC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vi. Parks an Authorised Vehicle without displaying and holding a current</w:t>
      </w:r>
    </w:p>
    <w:p w14:paraId="31C6154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Authorised Vehicle Permit; or</w:t>
      </w:r>
    </w:p>
    <w:p w14:paraId="172B81F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vii. Parks within a Mobility Parking Area without displaying a current Mobility </w:t>
      </w:r>
    </w:p>
    <w:p w14:paraId="7B26930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Permit owned by the driver or a passenger of the vehicle; or</w:t>
      </w:r>
    </w:p>
    <w:p w14:paraId="11E3AF1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viii. Parks on an area marked with “No Stopping” lines; or</w:t>
      </w:r>
    </w:p>
    <w:p w14:paraId="66C0D1B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ix. Parks on a shared Footpath/cycleway or cycleway; or</w:t>
      </w:r>
    </w:p>
    <w:p w14:paraId="0E39EA1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x. Parks a vehicle in such a way to cause an obstruction as defined under </w:t>
      </w:r>
    </w:p>
    <w:p w14:paraId="5ED740D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14.1;</w:t>
      </w:r>
    </w:p>
    <w:p w14:paraId="02DE431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xi. Parks a Heavy Motor Vehicle anywhere on the Road; or</w:t>
      </w:r>
    </w:p>
    <w:p w14:paraId="23C0361A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xii. Parks a Vehicle without motor power or which cannot be safely driven for </w:t>
      </w:r>
    </w:p>
    <w:p w14:paraId="1FE8432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longer than 3 days. </w:t>
      </w:r>
    </w:p>
    <w:p w14:paraId="2C646F5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16.2. The Land Transport (Road User) Rule 2004 creates a number of offences in relation</w:t>
      </w:r>
    </w:p>
    <w:p w14:paraId="240FCCA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to stopping, standing and Parking of Vehicles which, for the avoidance of doubt, shall</w:t>
      </w:r>
    </w:p>
    <w:p w14:paraId="0D2ABBB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apply in addition to this Bylaw as if it was part of this Bylaw in areas </w:t>
      </w:r>
      <w:proofErr w:type="gramStart"/>
      <w:r w:rsidRPr="00870A05">
        <w:rPr>
          <w:sz w:val="44"/>
          <w:szCs w:val="44"/>
        </w:rPr>
        <w:t>where</w:t>
      </w:r>
      <w:proofErr w:type="gramEnd"/>
      <w:r w:rsidRPr="00870A05">
        <w:rPr>
          <w:sz w:val="44"/>
          <w:szCs w:val="44"/>
        </w:rPr>
        <w:t xml:space="preserve"> the </w:t>
      </w:r>
    </w:p>
    <w:p w14:paraId="3B6F68C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Council is the Road controlling authority or unless stated otherwise. The breach of a </w:t>
      </w:r>
    </w:p>
    <w:p w14:paraId="3C12FD8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Land Transport (Road User) Rule 2004 offence is an offence of this Bylaw. </w:t>
      </w:r>
    </w:p>
    <w:p w14:paraId="3F94BAB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16.3. A breach of this Bylaw is an offence pursuant to Section 239 of the Local Government </w:t>
      </w:r>
    </w:p>
    <w:p w14:paraId="47CD0CA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Act 2002 and may be prosecuted as such. </w:t>
      </w:r>
    </w:p>
    <w:p w14:paraId="256BB796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17. PENALTIES</w:t>
      </w:r>
    </w:p>
    <w:p w14:paraId="306ECB1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17.1. A person who breaches and commits an offence against this Bylaw is liable for any </w:t>
      </w:r>
    </w:p>
    <w:p w14:paraId="2570E8E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(</w:t>
      </w:r>
      <w:proofErr w:type="gramStart"/>
      <w:r w:rsidRPr="00870A05">
        <w:rPr>
          <w:sz w:val="44"/>
          <w:szCs w:val="44"/>
        </w:rPr>
        <w:t>or</w:t>
      </w:r>
      <w:proofErr w:type="gramEnd"/>
      <w:r w:rsidRPr="00870A05">
        <w:rPr>
          <w:sz w:val="44"/>
          <w:szCs w:val="44"/>
        </w:rPr>
        <w:t xml:space="preserve"> a combination of any) of the following penalties:</w:t>
      </w:r>
    </w:p>
    <w:p w14:paraId="77A483D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a) A warning notice pursuant to section 22AF of the Land Transport Act 1998; </w:t>
      </w:r>
    </w:p>
    <w:p w14:paraId="7D62D4B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b) A fine not exceeding $1,000 pursuant to section 22AB(1)(b) of the Land </w:t>
      </w:r>
    </w:p>
    <w:p w14:paraId="5386D22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Transport Act 1998. Fines amounts are set out in the Council’s Schedule of </w:t>
      </w:r>
    </w:p>
    <w:p w14:paraId="76384CF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Fees and Charges: Compliance; and/or</w:t>
      </w:r>
    </w:p>
    <w:p w14:paraId="68EDD88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c) Prosecution for an offence pursuant to section 239 and 242(4) of the Local </w:t>
      </w:r>
    </w:p>
    <w:p w14:paraId="0797A40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Government Act 2002 where the person is liable on conviction to a fine not </w:t>
      </w:r>
    </w:p>
    <w:p w14:paraId="5F7B9DB7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 xml:space="preserve">exceeding $20,000. </w:t>
      </w:r>
    </w:p>
    <w:p w14:paraId="245E7024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18. DEFENCES</w:t>
      </w:r>
    </w:p>
    <w:p w14:paraId="5600D5D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18.1. A person is not in breach of this Bylaw if that person proves that the act or omission</w:t>
      </w:r>
    </w:p>
    <w:p w14:paraId="79178A5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complained of:</w:t>
      </w:r>
    </w:p>
    <w:p w14:paraId="1724110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a) Took place in compliance with the directions of a Police Officer, a Parking Officer</w:t>
      </w:r>
    </w:p>
    <w:p w14:paraId="5DAD8A6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 Traffic Control Device; or</w:t>
      </w:r>
    </w:p>
    <w:p w14:paraId="65A3D4A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b) Was performed by a Parking Officer and was necessary </w:t>
      </w:r>
      <w:proofErr w:type="spellStart"/>
      <w:r w:rsidRPr="00870A05">
        <w:rPr>
          <w:sz w:val="44"/>
          <w:szCs w:val="44"/>
        </w:rPr>
        <w:t>inthe</w:t>
      </w:r>
      <w:proofErr w:type="spellEnd"/>
      <w:r w:rsidRPr="00870A05">
        <w:rPr>
          <w:sz w:val="44"/>
          <w:szCs w:val="44"/>
        </w:rPr>
        <w:t xml:space="preserve"> execution of that</w:t>
      </w:r>
    </w:p>
    <w:p w14:paraId="5922FEB0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person’s duty.</w:t>
      </w:r>
    </w:p>
    <w:p w14:paraId="2E9179DC" w14:textId="77777777" w:rsidR="00870A05" w:rsidRPr="00870A05" w:rsidRDefault="00870A05" w:rsidP="00870A05">
      <w:pPr>
        <w:rPr>
          <w:b/>
          <w:bCs/>
          <w:sz w:val="44"/>
          <w:szCs w:val="44"/>
        </w:rPr>
      </w:pPr>
      <w:r w:rsidRPr="00870A05">
        <w:rPr>
          <w:b/>
          <w:bCs/>
          <w:sz w:val="44"/>
          <w:szCs w:val="44"/>
        </w:rPr>
        <w:t>19. SCHEDULE ONE</w:t>
      </w:r>
    </w:p>
    <w:p w14:paraId="1DFCB12F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The following pages contain descriptions and plans displaying the No Stopping Lines,</w:t>
      </w:r>
    </w:p>
    <w:p w14:paraId="02261DC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Metered Parking Areas, Time Restricted Parking Areas, Parking Zones declared, in</w:t>
      </w:r>
    </w:p>
    <w:p w14:paraId="0B50727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accordance with a Resolution of the Council, pursuant to Clause 5 of this Bylaw.</w:t>
      </w:r>
    </w:p>
    <w:p w14:paraId="28443B04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Parking Control – Off Street Car Parking.................................................................... Page 15</w:t>
      </w:r>
    </w:p>
    <w:p w14:paraId="5C98D59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Control – Index Map...................................................................................... Page 16</w:t>
      </w:r>
    </w:p>
    <w:p w14:paraId="6E4802CC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Control – No Stopping Lines........................................................ Page 17 to Page 20</w:t>
      </w:r>
    </w:p>
    <w:p w14:paraId="5BA03FF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Control – Parking Spaces............................................................ Page 21 to Page 45</w:t>
      </w:r>
    </w:p>
    <w:p w14:paraId="3E3A5B7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Parking Control – Off Street Car Parking</w:t>
      </w:r>
    </w:p>
    <w:p w14:paraId="5FD49C88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Zone L – 11 Leven Street Multi-Level Car Park</w:t>
      </w:r>
    </w:p>
    <w:p w14:paraId="7A85EA3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Level 1, 3, 5, 6, 7 – Permit Parking Only</w:t>
      </w:r>
    </w:p>
    <w:p w14:paraId="7E782862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Level 2, 4 – Metered Parking Area</w:t>
      </w:r>
    </w:p>
    <w:p w14:paraId="62B22C1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Level 8 – Time Restricted Parking Area</w:t>
      </w:r>
    </w:p>
    <w:p w14:paraId="68533FC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Zone D – 67 Don Street Car Park</w:t>
      </w:r>
    </w:p>
    <w:p w14:paraId="5CC1CC8B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Metered Parking Area</w:t>
      </w:r>
    </w:p>
    <w:p w14:paraId="11D0CCE3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Zone E – 102 - 108 </w:t>
      </w:r>
      <w:proofErr w:type="spellStart"/>
      <w:r w:rsidRPr="00870A05">
        <w:rPr>
          <w:sz w:val="44"/>
          <w:szCs w:val="44"/>
        </w:rPr>
        <w:t>Esk</w:t>
      </w:r>
      <w:proofErr w:type="spellEnd"/>
      <w:r w:rsidRPr="00870A05">
        <w:rPr>
          <w:sz w:val="44"/>
          <w:szCs w:val="44"/>
        </w:rPr>
        <w:t xml:space="preserve"> Street Car Park</w:t>
      </w:r>
    </w:p>
    <w:p w14:paraId="1250D28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lastRenderedPageBreak/>
        <w:t>• Yellow Parks – Permit Parking Area</w:t>
      </w:r>
    </w:p>
    <w:p w14:paraId="41A8F8AE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White Parks - Metered Parking Area</w:t>
      </w:r>
    </w:p>
    <w:p w14:paraId="0A59062D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Zone V – 30 Deveron Street Car park</w:t>
      </w:r>
    </w:p>
    <w:p w14:paraId="144EB375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Permit Parking Area</w:t>
      </w:r>
    </w:p>
    <w:p w14:paraId="2A475171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 xml:space="preserve">Zone G – 131 </w:t>
      </w:r>
      <w:proofErr w:type="spellStart"/>
      <w:r w:rsidRPr="00870A05">
        <w:rPr>
          <w:sz w:val="44"/>
          <w:szCs w:val="44"/>
        </w:rPr>
        <w:t>Esk</w:t>
      </w:r>
      <w:proofErr w:type="spellEnd"/>
      <w:r w:rsidRPr="00870A05">
        <w:rPr>
          <w:sz w:val="44"/>
          <w:szCs w:val="44"/>
        </w:rPr>
        <w:t xml:space="preserve"> Street Carpark</w:t>
      </w:r>
    </w:p>
    <w:p w14:paraId="0D0C2FE6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Permit and Metered Parking as shown in the Parking Spaces Map</w:t>
      </w:r>
    </w:p>
    <w:p w14:paraId="279647D9" w14:textId="77777777" w:rsidR="00870A05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Zone C – 19 Don Street Car Park</w:t>
      </w:r>
    </w:p>
    <w:p w14:paraId="10FB244F" w14:textId="4B4F19A3" w:rsidR="001D78AF" w:rsidRPr="00870A05" w:rsidRDefault="00870A05" w:rsidP="00870A05">
      <w:pPr>
        <w:rPr>
          <w:sz w:val="44"/>
          <w:szCs w:val="44"/>
        </w:rPr>
      </w:pPr>
      <w:r w:rsidRPr="00870A05">
        <w:rPr>
          <w:sz w:val="44"/>
          <w:szCs w:val="44"/>
        </w:rPr>
        <w:t>• Metered Parking Area</w:t>
      </w:r>
    </w:p>
    <w:sectPr w:rsidR="001D78AF" w:rsidRPr="00870A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A05"/>
    <w:rsid w:val="001D78AF"/>
    <w:rsid w:val="0087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B279B3"/>
  <w15:chartTrackingRefBased/>
  <w15:docId w15:val="{D3C4387F-8F58-4E89-BA85-FD13CD89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A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38</Pages>
  <Words>4794</Words>
  <Characters>23417</Characters>
  <Application>Microsoft Office Word</Application>
  <DocSecurity>0</DocSecurity>
  <Lines>752</Lines>
  <Paragraphs>442</Paragraphs>
  <ScaleCrop>false</ScaleCrop>
  <Company>Invercargill City Council</Company>
  <LinksUpToDate>false</LinksUpToDate>
  <CharactersWithSpaces>27916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Manera</dc:creator>
  <cp:keywords/>
  <dc:description/>
  <cp:lastModifiedBy>Cat Manera</cp:lastModifiedBy>
  <cp:revision>1</cp:revision>
  <dcterms:created xsi:type="dcterms:W3CDTF">2024-06-05T04:12:00Z</dcterms:created>
  <dcterms:modified xsi:type="dcterms:W3CDTF">2024-06-05T04:21:00Z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8e7e2e72-ba5b-4f1a-a3ce-93e14fc7a3b4</vt:lpwstr>
  </property>
</Properties>
</file>